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147AC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附件（设备参数）：</w:t>
      </w:r>
    </w:p>
    <w:p w14:paraId="7AFF4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一、全自动发光仪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FF0000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（原设备即将过期，需换新设备。我院按二级医院收费：感染八项26年收入预计110万元；后期计划开展降钙素、β-胶原特殊系列、总I型胶原氨基端延长肽等项目。）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 w14:paraId="57EA0F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化学发光免疫分析仪单个模块基础参数</w:t>
      </w:r>
    </w:p>
    <w:p w14:paraId="5DBCA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1.仪器类型:全自动随机管式，急诊优先检测;</w:t>
      </w:r>
    </w:p>
    <w:p w14:paraId="72ECE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2.测试处理特点:随机、批量、急诊检测模式;支持自动稀释:</w:t>
      </w:r>
    </w:p>
    <w:p w14:paraId="4C169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冷藏功能:试剂冷藏温度:2-8℃;</w:t>
      </w:r>
    </w:p>
    <w:p w14:paraId="3EBD4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4.分析方法:双抗体夹心法、间接法和竞争法;</w:t>
      </w:r>
    </w:p>
    <w:p w14:paraId="30C19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5检测原理:磁微粒化学发光;</w:t>
      </w:r>
    </w:p>
    <w:p w14:paraId="3C7E5D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6.测试速度:&gt;200测试/小时;</w:t>
      </w:r>
    </w:p>
    <w:p w14:paraId="5BB8A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7.试剂位:&gt;20个，磁珠试剂支持不间断搅拌;支持不停机更换试剂;底物存放区可放置两套底物;</w:t>
      </w:r>
    </w:p>
    <w:p w14:paraId="10421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8.样本针:采用钢针设计，降低使用成本，样本针携带率&lt;10支持防撞功能;凝块检测功能;</w:t>
      </w:r>
    </w:p>
    <w:p w14:paraId="3BD70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9.试剂定标要求:支持2点或多点定标，定标稳定时间&gt;28 天</w:t>
      </w:r>
    </w:p>
    <w:p w14:paraId="664BE1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10.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磁分离清洗:5遍磁分离清洗;磁珠的每次清洗，均有聚集分散的过程;</w:t>
      </w:r>
    </w:p>
    <w:p w14:paraId="45BD63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必开展试剂项目:乙肝五项艾滋丙肝梅毒试剂项目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集采分组在A组;乙肝五项全定量检测</w:t>
      </w:r>
    </w:p>
    <w:p w14:paraId="54B4C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孵育温度:温度可达到37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±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0.5℃;</w:t>
      </w:r>
    </w:p>
    <w:p w14:paraId="0DFCC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二、LED治疗仪</w:t>
      </w:r>
    </w:p>
    <w:p w14:paraId="23093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1.设备要求：弧型扇面治疗头、并可伸展</w:t>
      </w:r>
    </w:p>
    <w:p w14:paraId="6668B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2.工作电压： AC220V-240V，50Hz 或 60Hz±2%。</w:t>
      </w:r>
    </w:p>
    <w:p w14:paraId="4F6946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3.额定功率：300VA。</w:t>
      </w:r>
    </w:p>
    <w:p w14:paraId="46DC6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4.显示方式：≥8 寸触摸式液晶显示屏，可旋转的触摸屏设计</w:t>
      </w:r>
    </w:p>
    <w:p w14:paraId="75926F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 输出波长：红光 633nm±10nm；蓝光 417nm±10nm；黄光 590nm±10nm</w:t>
      </w:r>
    </w:p>
    <w:p w14:paraId="1870B7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6.功率密度，红光 80mW/cm2±20%；蓝光 100mW/cm2±20%；黄光 35mW/cm2±20%</w:t>
      </w:r>
    </w:p>
    <w:p w14:paraId="2037E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7. 光源类型标配：红光、蓝光、黄光、红加蓝、红加黄。</w:t>
      </w:r>
    </w:p>
    <w:p w14:paraId="388482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8.照射方式：连续照射、脉冲照射</w:t>
      </w:r>
    </w:p>
    <w:p w14:paraId="6DB1B6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9.照射强度：光源强度可调。</w:t>
      </w:r>
    </w:p>
    <w:p w14:paraId="44D4D2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10.有效辐照面积：≥800cm2</w:t>
      </w:r>
    </w:p>
    <w:p w14:paraId="082845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11.环境温度：+5℃～＋40℃</w:t>
      </w:r>
    </w:p>
    <w:p w14:paraId="4CD79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12.相对湿度：≤85%</w:t>
      </w:r>
    </w:p>
    <w:p w14:paraId="3005D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13. 定时范围：0～99min 连续可调</w:t>
      </w:r>
    </w:p>
    <w:p w14:paraId="4BBEE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14.具有语音提示功能；</w:t>
      </w:r>
    </w:p>
    <w:p w14:paraId="4F239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15. 自由升降阻尼悬臂设计，使光源可以在任意位置角度停留</w:t>
      </w:r>
    </w:p>
    <w:p w14:paraId="069E2738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三、中药熏蒸治疗仪</w:t>
      </w:r>
    </w:p>
    <w:p w14:paraId="09C63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1、电源电压：交流电压220V，频率50Hz。功率调节：4档及以上</w:t>
      </w:r>
    </w:p>
    <w:p w14:paraId="49209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2、预热设定温度为40℃～90℃</w:t>
      </w:r>
    </w:p>
    <w:p w14:paraId="50C9C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3、药液从常温加热到95℃时间≤15分钟（因加液量及药液温度不同，通常为3～10分钟）</w:t>
      </w:r>
    </w:p>
    <w:p w14:paraId="5CC1B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4、治疗时间1-35分钟可调</w:t>
      </w:r>
    </w:p>
    <w:p w14:paraId="548F3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5、智能计时功能，真正做到喷汽时间与治疗时间完全相符</w:t>
      </w:r>
    </w:p>
    <w:p w14:paraId="02235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6、具有缺液报警及缺液自动停止加热功能</w:t>
      </w:r>
    </w:p>
    <w:p w14:paraId="45DBE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7、按键操作、治疗结束、缺液时具有声音提示</w:t>
      </w:r>
    </w:p>
    <w:p w14:paraId="69EFD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8、当熏蒸机药罐中气压大于0.08MPa时，减压阀排气减压</w:t>
      </w:r>
    </w:p>
    <w:p w14:paraId="56BA0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9、喷杆关节四轴旋转可调，喷头动作角度万向，确保临床患者坐姿卧姿不同体位的熏蒸需求。</w:t>
      </w:r>
    </w:p>
    <w:p w14:paraId="64EF7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10、额定输入功率：1500W及以上</w:t>
      </w:r>
    </w:p>
    <w:p w14:paraId="00940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11、最大加液量≥3L</w:t>
      </w:r>
    </w:p>
    <w:p w14:paraId="48997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12、通道数：单通道（一个喷头）。</w:t>
      </w:r>
    </w:p>
    <w:p w14:paraId="62BCB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13、喷头采用双腔隔热设计，具有主容器和副容器，保证喷汽均匀，不喷水不滴水，治疗更舒适</w:t>
      </w:r>
    </w:p>
    <w:p w14:paraId="5FCFF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14、机箱容器部分和电路显示部分采用分体设计，便于保养和维修，并做到完全隔离</w:t>
      </w:r>
    </w:p>
    <w:p w14:paraId="62535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15、采用气路、液路防阻塞设计及工艺；</w:t>
      </w:r>
    </w:p>
    <w:p w14:paraId="2EA0D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16、采用直径达23mm排液管路,确保排液方便快捷不阻塞，便于维护。</w:t>
      </w:r>
    </w:p>
    <w:p w14:paraId="1BD1E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17、外置气路过滤器，方便清洁维护；</w:t>
      </w:r>
    </w:p>
    <w:p w14:paraId="135529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18、采用防干烧、耐高温、防腐蚀、防结垢加热器</w:t>
      </w:r>
    </w:p>
    <w:p w14:paraId="345A6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19、滤气装置：50目，304材质，可防止堵塞。</w:t>
      </w:r>
    </w:p>
    <w:p w14:paraId="1FF08D4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四、PT康复训练床</w:t>
      </w:r>
    </w:p>
    <w:p w14:paraId="109AA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1.结构型式：床面、床架、垫子</w:t>
      </w:r>
    </w:p>
    <w:p w14:paraId="43BB1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2.材质：静电喷塑架、高回弹海绵、PU床面</w:t>
      </w:r>
    </w:p>
    <w:p w14:paraId="54208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3、尺寸(cm)：≥191×125×48。</w:t>
      </w:r>
    </w:p>
    <w:p w14:paraId="604F7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4.额定载荷：≥135.0kg</w:t>
      </w:r>
    </w:p>
    <w:p w14:paraId="1D6905A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五、PT康复训练凳</w:t>
      </w:r>
    </w:p>
    <w:p w14:paraId="22AE9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结构型式：主架、凳面；</w:t>
      </w:r>
    </w:p>
    <w:p w14:paraId="2B7D2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材质：座垫聚氨脂一次发泡、铝钢结合；</w:t>
      </w:r>
    </w:p>
    <w:p w14:paraId="29FD6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外形尺寸600×600×420～560mm，允差±50mm；</w:t>
      </w:r>
    </w:p>
    <w:p w14:paraId="1ECA0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带液压油缸，360°旋转；</w:t>
      </w:r>
    </w:p>
    <w:p w14:paraId="78039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椅面载荷：静载荷不小于120kg</w:t>
      </w:r>
    </w:p>
    <w:p w14:paraId="63B290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6.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特点和功能：凳面高度可调，方便康复师使用。凳体底部设计有万向滑轮，可以自由移动。凳面可以360°旋转。</w:t>
      </w:r>
    </w:p>
    <w:p w14:paraId="5702A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六、牙科综合治疗机(含口腔内窥镜)</w:t>
      </w:r>
    </w:p>
    <w:p w14:paraId="5C548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1.工作条件：</w:t>
      </w:r>
    </w:p>
    <w:p w14:paraId="173370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环境温度5℃-40℃；相对湿度≤80%；供气压力范围 0.6—0.80Mpa, 流量≥80Nl/min；水源水压范围 0.2—0.4Mpa, 流量≥5L/min。</w:t>
      </w:r>
    </w:p>
    <w:p w14:paraId="15CC1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2.牙椅注册使用期限为≥15年。</w:t>
      </w:r>
    </w:p>
    <w:p w14:paraId="5848A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3.感应式LED冷光灯 </w:t>
      </w:r>
    </w:p>
    <w:p w14:paraId="7F0DC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照度可进行无极调节，照度7000Lux—32000Lux，无接触式控制，色温4500K—5700K。</w:t>
      </w:r>
    </w:p>
    <w:p w14:paraId="3B2DB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4.牙科椅</w:t>
      </w:r>
    </w:p>
    <w:p w14:paraId="481AA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4.1 牙科椅整体采用金属材质骨架和底座，座椅承重范围≥150kg，可承受≥150kg*4的载荷试验；座椅升降范围 ：最低≤410mm，最高≥750mm；</w:t>
      </w:r>
    </w:p>
    <w:p w14:paraId="4BB44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4.2 牙科椅具备直流∕变频∕调速系统，低压直流电机具有升降瞬间延时功能，使病人感觉不到椅子的瞬间冲力，无顿挫感；</w:t>
      </w:r>
    </w:p>
    <w:p w14:paraId="1C81BA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4.3牙科椅表面皮革采用接触面无缝工艺缝制，便于感控；</w:t>
      </w:r>
    </w:p>
    <w:p w14:paraId="63EF6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4.4座椅扶手为前翻式设计，扶手连接处位于椅身中部，不阻碍医生腿部动作；</w:t>
      </w:r>
    </w:p>
    <w:p w14:paraId="155A9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4.5牙科椅头靠可在360度范围内旋转设置任意角度，长度可伸缩调整，纵向长度不小于150mm，并可满足儿童位、轮椅位、手术位等特殊椅位需求；</w:t>
      </w:r>
    </w:p>
    <w:p w14:paraId="2A795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4.6牙椅设置不少于4组物理安全开关，避免设备误操作的风险，确保人员和设备的安全：</w:t>
      </w:r>
    </w:p>
    <w:p w14:paraId="33556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4.7可通过内置指令控制牙椅的各项功能，包括牙椅的升降俯仰、口腔灯开关、冲盂及漱口供水、记忆椅位调节、预设位调节等，每次输入指令后，牙椅会响应指令并有相应的应答功能；</w:t>
      </w:r>
    </w:p>
    <w:p w14:paraId="0542D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4.8配置多种联动功能：口腔灯与椅位；漱口水与冲盂、痰位与冲盂联动。</w:t>
      </w:r>
    </w:p>
    <w:p w14:paraId="50E30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5.消毒抑菌系统</w:t>
      </w:r>
    </w:p>
    <w:p w14:paraId="564F8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配带一键全自动智能进行消毒和清洗两种模式进行消毒抑菌。</w:t>
      </w:r>
    </w:p>
    <w:p w14:paraId="0709D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5.1智能消毒系统： 牙椅进入消毒模式时可独立的消毒水瓶供水；一键即可实现水路管道冲洗、消毒液注入、静置、再冲洗全流程，无需手动逐步操作；</w:t>
      </w:r>
    </w:p>
    <w:p w14:paraId="76EE2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5.2手机水管冲洗功能，方便每次治疗前后进行单独手机管道冲洗，满足对水路日常维护的要求。</w:t>
      </w:r>
    </w:p>
    <w:p w14:paraId="2F5A7C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5.3具有排空吹干功能，防止细菌滋生。</w:t>
      </w:r>
    </w:p>
    <w:p w14:paraId="69DF9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6.医师治疗台</w:t>
      </w:r>
    </w:p>
    <w:p w14:paraId="4C21B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6.1医师治疗台为下挂式，可灵活广泛的移动、带气锁功能，平稳无抖动；配有透</w:t>
      </w:r>
    </w:p>
    <w:p w14:paraId="3E512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明整体防污罩,防污罩可以对器械盘及按键做整体保护及防止交叉感染；</w:t>
      </w:r>
    </w:p>
    <w:p w14:paraId="47F32A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6.2 独立防脱式五联枪架，预留洁牙机升级位，可根据实际需求进行枪架扩充，枪架可向器械盘内旋转55°，可向器械盘外旋转35°，方便医生使用；</w:t>
      </w:r>
    </w:p>
    <w:p w14:paraId="5AA18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6.3配置有全电脑触摸控制面板，包括≥19个功能按键和：管路消毒键、锁屏键、设置键、水杯加热键、口腔灯键、漱口水键、冲盂水键、痰位键、牙椅升、降、俯、仰键、复位键、椅位记忆1、椅位记忆2、椅位记忆3、医生选择键、急救位键、一键下班位键；</w:t>
      </w:r>
    </w:p>
    <w:p w14:paraId="2718E7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6.4配≥3.5寸彩色显示屏，可显示牙椅运行状态、智能联动、用户选择显示、水温精准调节和显示，消毒进度显示、故障代码显示、闹铃设置与显示、消毒记录查询</w:t>
      </w:r>
    </w:p>
    <w:p w14:paraId="7E7F2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6.5器械盘侧面外置可视气压表、总气开关及独立式水量调节旋钮，方便单独调节</w:t>
      </w:r>
    </w:p>
    <w:p w14:paraId="6A8BF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每一支手机器械工作水压。</w:t>
      </w:r>
    </w:p>
    <w:p w14:paraId="54ACA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7.主箱体单元</w:t>
      </w:r>
    </w:p>
    <w:p w14:paraId="506A4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7.1可旋转式侧箱，内部为金属框架，坚固耐用；</w:t>
      </w:r>
    </w:p>
    <w:p w14:paraId="229243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7.2侧箱外壳材质为优质高分子材料，耐酒精消毒，耐色变；</w:t>
      </w:r>
    </w:p>
    <w:p w14:paraId="05A5F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7.3强弱吸过滤器为外置旋入式设计，其过滤精度≤1㎜2，有效过滤面积≥600㎜2，过滤体积≥20㎜3，能更加精细地过滤，并可容纳更多固体污染物而不堵塞过滤器，强弱吸过滤器滤网采用医用高分子材料，耐酸碱腐蚀；</w:t>
      </w:r>
    </w:p>
    <w:p w14:paraId="5B03F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7.4外置式纯净水瓶，水转换开关和水瓶气开关均外置，容量≥1L。</w:t>
      </w:r>
    </w:p>
    <w:p w14:paraId="1D854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8.痰盂组件</w:t>
      </w:r>
    </w:p>
    <w:p w14:paraId="60BEF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配置可拆卸式陶瓷痰盂，可配感应取水功能，痰盂整体可向内、向外各旋转90度。</w:t>
      </w:r>
    </w:p>
    <w:p w14:paraId="3B370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9.助手架单元：</w:t>
      </w:r>
    </w:p>
    <w:p w14:paraId="6708B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9.1多关节的助手架方便使用，可水平旋转，垂直抽拉；</w:t>
      </w:r>
    </w:p>
    <w:p w14:paraId="1E1BB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9.2四联独立挂架，每个挂架均可独立旋转；枪架采用光电感应控制；带≥10键位触摸副控面板，包括：口腔灯、漱口水、冲盂水、复位键、痰位键、锁屏键以及牙科椅升、降、俯、仰；</w:t>
      </w:r>
    </w:p>
    <w:p w14:paraId="29EE5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9.3带三用枪、强弱吸手柄各1支；预留光固化枪位。</w:t>
      </w:r>
    </w:p>
    <w:p w14:paraId="7DDE4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10.脚踏开关</w:t>
      </w:r>
    </w:p>
    <w:p w14:paraId="4D1154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可控制手机工作、有无水、吹屑气开关，可控制手术灯开启及关闭。</w:t>
      </w:r>
    </w:p>
    <w:p w14:paraId="20D6F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11.配置医生椅</w:t>
      </w:r>
    </w:p>
    <w:p w14:paraId="15EB9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至少有六个方位可调节，采用静音脚轮。</w:t>
      </w:r>
    </w:p>
    <w:p w14:paraId="2EB55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配置清单</w:t>
      </w:r>
    </w:p>
    <w:p w14:paraId="0DDA38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配置清单</w:t>
      </w:r>
    </w:p>
    <w:p w14:paraId="7A8EF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1.治疗机 1套</w:t>
      </w:r>
    </w:p>
    <w:p w14:paraId="6DB98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2.电动驱动牙科椅 1套</w:t>
      </w:r>
    </w:p>
    <w:p w14:paraId="40BFC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3.下挂式医生工作台 1套</w:t>
      </w:r>
    </w:p>
    <w:p w14:paraId="3E26D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4.感应LED冷光灯 1套</w:t>
      </w:r>
    </w:p>
    <w:p w14:paraId="54708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5.可旋转连体侧箱 1套</w:t>
      </w:r>
    </w:p>
    <w:p w14:paraId="0A5B1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6.可拆卸式痰盂 1套</w:t>
      </w:r>
    </w:p>
    <w:p w14:paraId="6FA75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7.多功能脚踏开关 1套</w:t>
      </w:r>
    </w:p>
    <w:p w14:paraId="40BAFE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8.液晶显示屏1套</w:t>
      </w:r>
    </w:p>
    <w:p w14:paraId="19C32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9.三用枪 2套</w:t>
      </w:r>
    </w:p>
    <w:p w14:paraId="1F7B34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10.强、弱吸系统 各1 套</w:t>
      </w:r>
    </w:p>
    <w:p w14:paraId="4A8161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11.纯净水系统 1套</w:t>
      </w:r>
    </w:p>
    <w:p w14:paraId="3060B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12.医师椅1套</w:t>
      </w:r>
    </w:p>
    <w:p w14:paraId="021F7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七、电动溶栓称重床</w:t>
      </w:r>
    </w:p>
    <w:p w14:paraId="2803B0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 .规格：床体长度（含护栏床头床尾）≥2200mm*1050mm*450mm/780mm；床板尺寸≥2100mm*900mm。</w:t>
      </w:r>
    </w:p>
    <w:p w14:paraId="0867A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2. 体位调节功能：背部上升0°-75°（±5°）；腿部上升0°-35°(±5°)；高低升降450mm-780mm；前后倾斜0°-13°（±3°)，背腿联动。</w:t>
      </w:r>
    </w:p>
    <w:p w14:paraId="39D3E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 .豪华式护栏：配≥4个欧式豪华型全ABS护栏，背板处护栏尺寸≥800mm*300mm，腿部护栏尺寸≥800mm*300mm，护栏设计形成全方位保护可下隐式收藏，不占空间，带助力器，升降方便，不使用时可轻松旋下，牢固可靠耐用。配置护栏自锁控制锁，选配护士控制器，为方便医护人员手术操作。</w:t>
      </w:r>
    </w:p>
    <w:p w14:paraId="1086C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 .床头具有卡扣式先进锁定装置（提供第三方证明材料并加盖供应商公章）可拆卸式床头、床尾板。在紧急时能方便拆卸抢救、特殊护理及安全搬运病人。</w:t>
      </w:r>
    </w:p>
    <w:p w14:paraId="42D0A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5. 配有手持遥控器，大图标显示，操作自如；护栏选配有专用控制器，可控制病床的各种体位活动。</w:t>
      </w:r>
    </w:p>
    <w:p w14:paraId="501827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6 .床面板为优质冷轧钢一次性冲压成型厚度≥1.0mm；采用（电泳＋粉末）复式喷涂，确保管壁内也有油漆保护，保证产品内外品质达到一致。</w:t>
      </w:r>
    </w:p>
    <w:p w14:paraId="505D7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7 .床板设计为冲孔式床板，钢板一次冲压成型，冲压孔尺寸为：≥80mm*25mm，背板尺寸≥770mm*900mm共计≥30个冲压孔，座板尺寸≥240mm*900mm共计≥8个冲压孔，大腿板尺寸≥320mm*900mm，共计≥14个冲压孔，小腿板尺寸≥500mm*900mm ，共计≥20个冲压孔。</w:t>
      </w:r>
    </w:p>
    <w:p w14:paraId="7628A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8. 具有≥四倍承重结构的病床床板。（提供第三方证明材料并加盖供应商公章）</w:t>
      </w:r>
    </w:p>
    <w:p w14:paraId="5C3B7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9 .床板间隙：≤33mm，中间链接件为厚度≥4mm不锈钢+直径≥10mm丝杆固定，链接坚固牢稳且保留起背起腿所需灵活度。</w:t>
      </w:r>
    </w:p>
    <w:p w14:paraId="7BA17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10. 底框采用方管设计，美观大方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，周身边缘光滑，无积尘现象，床框尺寸≥30mm*60mm*2mm。</w:t>
      </w:r>
    </w:p>
    <w:p w14:paraId="319B6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11 .床框间连接件尺寸≥20mm*40mm；两端支撑中轴直径≥30mm。上下升降曲折连接件≥20mm*40mm方形钢板，曲折连接件固定座件采用≥8mm厚钢板焊接而成坚固牢稳。</w:t>
      </w:r>
    </w:p>
    <w:p w14:paraId="1D66E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12. 采用链式优质医用马达，VO级防火材料，光滑表面易于清洁维护。具有低噪音，长寿命特点。</w:t>
      </w:r>
    </w:p>
    <w:p w14:paraId="57E40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13 .采用中控刹车脚轮，中控刹车双面脚轮≥125mm三段式（锁定、自由、定向）中控锁树脂双面脚轮，防腐蚀、耐酸性佳，定向设计。</w:t>
      </w:r>
    </w:p>
    <w:p w14:paraId="50952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14 .中控刹车采用不锈钢连杆活动装置，尺寸：≥10mm*20mm，分别设置在左右两侧同时控制；刹车控制器中轴直径≥16mm不锈钢管，刹车中轴与推杆连接件≥8mm*20mm不锈钢件链接；脚踏板与中轴连接件尺寸为≥10mm*32mm钢板，脚踏板采用≥20mm*30mm铝合金材质。</w:t>
      </w:r>
    </w:p>
    <w:p w14:paraId="5CEFF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15 .病床两侧设附属挂钩，可悬挂药剂袋、引流袋及污物袋。</w:t>
      </w:r>
    </w:p>
    <w:p w14:paraId="53128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16 .床体头尾两侧标配有≥4个输液架插孔，内径≥20mm。</w:t>
      </w:r>
    </w:p>
    <w:p w14:paraId="0B971A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17. 背腿联动，背部升降时，腿部自动快速配合升降。有效预防褥疮，减少医护人员工作强度。标配急停功能，标配蓄电池，在断电情况下正常工作。</w:t>
      </w:r>
    </w:p>
    <w:p w14:paraId="0F7BF1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18 .病床具有先进的旋转支架升降结构装置，确保升降平稳，无晃动。（提供第三方证明材料并加盖供应商公章）</w:t>
      </w:r>
    </w:p>
    <w:p w14:paraId="5AB8CD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19.配置称重功能，带手控器液晶显示器可实时显示重量。</w:t>
      </w:r>
    </w:p>
    <w:p w14:paraId="3F61D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八、骨科牵引床（含ABS床头柜及分腿床垫）</w:t>
      </w:r>
    </w:p>
    <w:p w14:paraId="5C1C45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ABS床头柜</w:t>
      </w:r>
    </w:p>
    <w:p w14:paraId="5D0BD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规格:( mm ）475X470X760  ±30mm</w:t>
      </w:r>
    </w:p>
    <w:p w14:paraId="39B34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材质: ABS工程塑料;</w:t>
      </w:r>
    </w:p>
    <w:p w14:paraId="686C7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可选配置: 2寸轮四个；蓝色</w:t>
      </w:r>
    </w:p>
    <w:p w14:paraId="5AB6AE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骨科牵引床</w:t>
      </w:r>
    </w:p>
    <w:p w14:paraId="461B0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床面规格≥1900X820mm  </w:t>
      </w:r>
    </w:p>
    <w:p w14:paraId="4AE48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整体规格:2180X980X570(2000)mm  ±50mm</w:t>
      </w:r>
    </w:p>
    <w:p w14:paraId="0AC07D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背部床板倾斜80°±5°</w:t>
      </w:r>
    </w:p>
    <w:p w14:paraId="4B626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腿部床板倾斜35°±5°</w:t>
      </w:r>
    </w:p>
    <w:p w14:paraId="57FA6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床尾可倾斜15°±5°</w:t>
      </w:r>
    </w:p>
    <w:p w14:paraId="52233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功能:具备“头低仰卧位”体位</w:t>
      </w:r>
    </w:p>
    <w:p w14:paraId="1F587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材质:床架、床面板碳钢制造，先进的抗菌粉体涂装ABS强化塑胶床头尾板:牵引架为全不锈钢材质口</w:t>
      </w:r>
    </w:p>
    <w:p w14:paraId="64AB7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标准配置:全钢质安全限位摇杆四支:5寸豪华轮(全刹车)标准六档铝合金护栏一对:全不锈钢骨科牵引架一套:ABS输液架一支;杂物篮一个;</w:t>
      </w:r>
    </w:p>
    <w:p w14:paraId="61B728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骨科牵引床分腿床垫</w:t>
      </w:r>
    </w:p>
    <w:p w14:paraId="674A2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规格:1900mmX820mmX80mm</w:t>
      </w:r>
    </w:p>
    <w:p w14:paraId="3AB5F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8E6B55A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8E"/>
    <w:rsid w:val="00433D8E"/>
    <w:rsid w:val="06A3755D"/>
    <w:rsid w:val="0B117536"/>
    <w:rsid w:val="110A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4212</Words>
  <Characters>4918</Characters>
  <Lines>0</Lines>
  <Paragraphs>0</Paragraphs>
  <TotalTime>2</TotalTime>
  <ScaleCrop>false</ScaleCrop>
  <LinksUpToDate>false</LinksUpToDate>
  <CharactersWithSpaces>4981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2025-11-02T23:56:00Z</dcterms:created>
  <dc:creator>李睿</dc:creator>
  <cp:lastModifiedBy>李睿</cp:lastModifiedBy>
  <cp:lastPrinted>2025-11-03T01:57:00Z</cp:lastPrinted>
  <dcterms:modified xsi:type="dcterms:W3CDTF">2025-11-03T09:22:18Z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FFF4FDC7FAC04D568294C24E829A86E6_11</vt:lpwstr>
  </property>
  <property fmtid="{D5CDD505-2E9C-101B-9397-08002B2CF9AE}" pid="4" name="KSOTemplateDocerSaveRecord">
    <vt:lpwstr>eyJoZGlkIjoiOWMwN2JlZWExYjlhMTU3MGE4ZjljNWI4MTM1YjAwMjAiLCJ1c2VySWQiOiIyNzc5NjcyMTkifQ==</vt:lpwstr>
  </property>
</Properties>
</file>